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BB" w:rsidRPr="000D62BE" w:rsidRDefault="003E35BB" w:rsidP="003E35BB">
      <w:pPr>
        <w:jc w:val="center"/>
        <w:rPr>
          <w:b/>
          <w:sz w:val="32"/>
          <w:szCs w:val="32"/>
        </w:rPr>
      </w:pPr>
      <w:r w:rsidRPr="000D62BE">
        <w:rPr>
          <w:b/>
          <w:sz w:val="32"/>
          <w:szCs w:val="32"/>
        </w:rPr>
        <w:t>Zákony</w:t>
      </w:r>
    </w:p>
    <w:p w:rsidR="003E35BB" w:rsidRDefault="003E35BB" w:rsidP="003E35BB"/>
    <w:p w:rsidR="003E35BB" w:rsidRPr="000D62BE" w:rsidRDefault="003E35BB" w:rsidP="003E35BB">
      <w:pPr>
        <w:rPr>
          <w:sz w:val="26"/>
          <w:szCs w:val="26"/>
          <w:u w:val="single"/>
        </w:rPr>
      </w:pPr>
      <w:r w:rsidRPr="000D62BE">
        <w:rPr>
          <w:sz w:val="26"/>
          <w:szCs w:val="26"/>
          <w:u w:val="single"/>
        </w:rPr>
        <w:t xml:space="preserve">Odměňování zaměstnanců </w:t>
      </w:r>
      <w:r>
        <w:rPr>
          <w:sz w:val="26"/>
          <w:szCs w:val="26"/>
          <w:u w:val="single"/>
        </w:rPr>
        <w:t>školských zařízení</w:t>
      </w:r>
    </w:p>
    <w:p w:rsidR="003E35BB" w:rsidRDefault="003E35BB" w:rsidP="003E35BB"/>
    <w:p w:rsidR="003E35BB" w:rsidRDefault="003E35BB" w:rsidP="003E35BB">
      <w:r>
        <w:t>Zákon č. 262/2006 Sb., zákoník práce, ve znění pozdějších předpisů</w:t>
      </w:r>
    </w:p>
    <w:p w:rsidR="003E35BB" w:rsidRDefault="003E35BB" w:rsidP="003E35BB"/>
    <w:p w:rsidR="003E35BB" w:rsidRDefault="003E35BB" w:rsidP="003E35BB">
      <w:r>
        <w:t>NV č. 341/2017 Sb., o platových poměrech zaměstnanců ve veřejných službách a správě, ve znění pozdějších předpisů</w:t>
      </w:r>
    </w:p>
    <w:p w:rsidR="003E35BB" w:rsidRDefault="003E35BB" w:rsidP="003E35BB"/>
    <w:p w:rsidR="003E35BB" w:rsidRDefault="003E35BB" w:rsidP="003E35BB">
      <w:r>
        <w:t>NV č. 567/2006 Sb., o minimální mzdě, o nejnižších úrovních zaručené mzdy, o vymezení ztíženého pracovního prostředí a o výši příplatku ke mzdě za práci ve ztíženém pracovním prostředí, ve znění pozdějších předpisů</w:t>
      </w:r>
    </w:p>
    <w:p w:rsidR="003E35BB" w:rsidRDefault="003E35BB" w:rsidP="003E35BB"/>
    <w:p w:rsidR="003E35BB" w:rsidRDefault="003E35BB" w:rsidP="003E35BB">
      <w:r>
        <w:t>NV č. 222/2010 Sb., kterým se stanoví katalog prací a kvalifikační předpoklady, ve znění pozdějších předpisů, ve znění pozdějších předpisů</w:t>
      </w:r>
    </w:p>
    <w:p w:rsidR="003E35BB" w:rsidRDefault="003E35BB" w:rsidP="003E35BB"/>
    <w:p w:rsidR="003E35BB" w:rsidRPr="00076A12" w:rsidRDefault="003E35BB" w:rsidP="003E35BB">
      <w:r w:rsidRPr="00076A12">
        <w:t xml:space="preserve">Zákon č. 250/2000 Sb., o rozpočtových pravidlech územních rozpočtů, </w:t>
      </w:r>
      <w:r>
        <w:t>ve znění pozdějších předpisů</w:t>
      </w:r>
    </w:p>
    <w:p w:rsidR="003E35BB" w:rsidRPr="006F4D6D" w:rsidRDefault="003E35BB" w:rsidP="003E35BB"/>
    <w:p w:rsidR="003E35BB" w:rsidRDefault="003E35BB" w:rsidP="003E35BB">
      <w:r>
        <w:t xml:space="preserve">Zákon č. 561/2004 Sb., </w:t>
      </w:r>
      <w:r>
        <w:t>o</w:t>
      </w:r>
      <w:r w:rsidR="00492E01">
        <w:t xml:space="preserve"> </w:t>
      </w:r>
      <w:r>
        <w:t>předškolním, zá</w:t>
      </w:r>
      <w:r w:rsidR="00492E01">
        <w:t>kladním, středním, vyšším od orném a jiném vzdělávání (</w:t>
      </w:r>
      <w:r>
        <w:t>školský zákon</w:t>
      </w:r>
      <w:r w:rsidR="00492E01">
        <w:t>)</w:t>
      </w:r>
      <w:r>
        <w:t>, ve znění pozdějších předpisů</w:t>
      </w:r>
    </w:p>
    <w:p w:rsidR="003E35BB" w:rsidRDefault="003E35BB" w:rsidP="003E35BB"/>
    <w:p w:rsidR="003E35BB" w:rsidRDefault="003E35BB" w:rsidP="003E35BB">
      <w:r>
        <w:t>Zákon č. 563/2004 Sb., o pedagogických pracovnících, ve znění pozdějších předpisů</w:t>
      </w:r>
    </w:p>
    <w:p w:rsidR="00492E01" w:rsidRDefault="00492E01" w:rsidP="003E35BB"/>
    <w:p w:rsidR="003E35BB" w:rsidRDefault="00492E01" w:rsidP="003E35BB">
      <w:r>
        <w:t>Zákon 179/2006 Sb., o ověřování a uznávání výsledků dalšího vzdělávání a o změně některých zákonů (zákon o uznávání výsledků dalšího vzdělávání)</w:t>
      </w:r>
    </w:p>
    <w:p w:rsidR="003E35BB" w:rsidRDefault="003E35BB" w:rsidP="003E35BB"/>
    <w:p w:rsidR="003E35BB" w:rsidRDefault="003E35BB" w:rsidP="003E35BB">
      <w:r>
        <w:t>Zákon č. 108/2006 Sb., o sociálních službách</w:t>
      </w:r>
    </w:p>
    <w:p w:rsidR="00492E01" w:rsidRDefault="00492E01" w:rsidP="003E35BB"/>
    <w:p w:rsidR="00492E01" w:rsidRDefault="00492E01" w:rsidP="003E35BB">
      <w:r>
        <w:t xml:space="preserve">NV 75/2005 Sb., o stanovení rozsahu přímé vyučovací, přímé výchovné, přímé speciálně pedagogické a přímé </w:t>
      </w:r>
      <w:r>
        <w:t xml:space="preserve">speciálně </w:t>
      </w:r>
      <w:r>
        <w:t>pedagogicko-psychologické činnosti pedagogických pracovníků</w:t>
      </w:r>
    </w:p>
    <w:p w:rsidR="00492E01" w:rsidRDefault="00492E01" w:rsidP="003E35BB"/>
    <w:p w:rsidR="00492E01" w:rsidRDefault="00492E01" w:rsidP="003E35BB">
      <w:r>
        <w:t>Vyhláška 12/2005 Sb., o podmínkách uznání rovnocennosti a nostrifikace vysvědčení vydaných zahraničními školami</w:t>
      </w:r>
    </w:p>
    <w:p w:rsidR="00492E01" w:rsidRDefault="00492E01" w:rsidP="003E35BB"/>
    <w:p w:rsidR="00492E01" w:rsidRDefault="00492E01" w:rsidP="003E35BB">
      <w:r>
        <w:t xml:space="preserve">Vyhláška 14/2005 Sb., o předškolním vzdělávání, </w:t>
      </w:r>
      <w:r>
        <w:t>ve znění pozdějších předpisů</w:t>
      </w:r>
    </w:p>
    <w:p w:rsidR="00492E01" w:rsidRDefault="00492E01" w:rsidP="003E35BB"/>
    <w:p w:rsidR="00492E01" w:rsidRDefault="0001511D" w:rsidP="003E35BB">
      <w:r>
        <w:t xml:space="preserve">Vyhláška 48/2005 Sb., o základním vzdělávání a některých náležitostech plnění povinné školní docházky, </w:t>
      </w:r>
      <w:r>
        <w:t>ve znění pozdějších předpisů</w:t>
      </w:r>
    </w:p>
    <w:p w:rsidR="0001511D" w:rsidRDefault="0001511D" w:rsidP="003E35BB"/>
    <w:p w:rsidR="0001511D" w:rsidRDefault="0001511D" w:rsidP="003E35BB">
      <w:r>
        <w:t>Vyhláška 55/2005 Sb., o náležitostech konkurzního řízení a konkurzních komisích</w:t>
      </w:r>
    </w:p>
    <w:p w:rsidR="0001511D" w:rsidRDefault="0001511D" w:rsidP="003E35BB"/>
    <w:p w:rsidR="0001511D" w:rsidRDefault="0001511D" w:rsidP="003E35BB">
      <w:r>
        <w:t xml:space="preserve">Vyhláška 74/2005 Sb., o zájmovém vzdělávání, </w:t>
      </w:r>
      <w:r>
        <w:t>ve znění pozdějších předpisů</w:t>
      </w:r>
    </w:p>
    <w:p w:rsidR="0001511D" w:rsidRDefault="0001511D" w:rsidP="003E35BB"/>
    <w:p w:rsidR="0001511D" w:rsidRDefault="0001511D" w:rsidP="003E35BB">
      <w:r>
        <w:t>Vyhláška 84/2005 Sb., o nákladech na závodní stravování a jejich úhradě v příspěvkových organizacích zřízených územními samosprávnými celky</w:t>
      </w:r>
    </w:p>
    <w:p w:rsidR="0001511D" w:rsidRDefault="0001511D" w:rsidP="003E35BB"/>
    <w:p w:rsidR="0001511D" w:rsidRDefault="0001511D" w:rsidP="003E35BB">
      <w:r>
        <w:t xml:space="preserve">Vyhláška 107/2005 Sb., o školním stravování, </w:t>
      </w:r>
      <w:r>
        <w:t>ve znění pozdějších předpisů</w:t>
      </w:r>
    </w:p>
    <w:p w:rsidR="0001511D" w:rsidRDefault="0001511D" w:rsidP="003E35BB"/>
    <w:p w:rsidR="0001511D" w:rsidRDefault="0001511D" w:rsidP="003E35BB">
      <w:r>
        <w:lastRenderedPageBreak/>
        <w:t xml:space="preserve">Vyhláška 208/2007 Sb., o podrobnostech stanovených k provedení zákona o uznání </w:t>
      </w:r>
      <w:r w:rsidR="006C52AC">
        <w:t>výsledků dalšího vzdělávání</w:t>
      </w:r>
    </w:p>
    <w:p w:rsidR="006C52AC" w:rsidRDefault="006C52AC" w:rsidP="003E35BB"/>
    <w:p w:rsidR="006C52AC" w:rsidRDefault="006C52AC" w:rsidP="003E35BB">
      <w:r>
        <w:t xml:space="preserve">Vyhláška 27/2016 Sb., o vzdělávání žáků se speciálními vzdělávacími potřebami žáků nadaných </w:t>
      </w:r>
      <w:bookmarkStart w:id="0" w:name="_GoBack"/>
      <w:bookmarkEnd w:id="0"/>
    </w:p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460FC7" w:rsidRDefault="00460FC7"/>
    <w:sectPr w:rsidR="0046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BB"/>
    <w:rsid w:val="0001511D"/>
    <w:rsid w:val="003E35BB"/>
    <w:rsid w:val="00460FC7"/>
    <w:rsid w:val="00492E01"/>
    <w:rsid w:val="006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988CB-A009-4500-BD14-A9DB90A6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KnizkovaM</dc:creator>
  <cp:keywords/>
  <dc:description/>
  <cp:lastModifiedBy>KnizkovaM</cp:lastModifiedBy>
  <cp:revision>1</cp:revision>
  <dcterms:created xsi:type="dcterms:W3CDTF">2018-09-07T06:47:00Z</dcterms:created>
  <dcterms:modified xsi:type="dcterms:W3CDTF">2018-09-07T07:21:00Z</dcterms:modified>
</cp:coreProperties>
</file>